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2"/>
          <w:szCs w:val="28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222226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22226"/>
          <w:spacing w:val="0"/>
          <w:sz w:val="44"/>
          <w:szCs w:val="44"/>
          <w:shd w:val="clear" w:fill="FFFFFF"/>
        </w:rPr>
        <w:t>SpringCloud技术详解</w:t>
      </w: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</w:p>
    <w:p>
      <w:pPr>
        <w:pStyle w:val="4"/>
        <w:bidi w:val="0"/>
        <w:rPr>
          <w:rFonts w:hint="eastAsia" w:ascii="宋体" w:hAnsi="宋体"/>
          <w:sz w:val="24"/>
        </w:rPr>
      </w:pPr>
      <w:r>
        <w:rPr>
          <w:rFonts w:hint="eastAsia"/>
          <w:sz w:val="32"/>
          <w:szCs w:val="28"/>
        </w:rPr>
        <w:t>一、什么是SpringCloud</w:t>
      </w:r>
    </w:p>
    <w:p>
      <w:pPr>
        <w:spacing w:line="360" w:lineRule="auto"/>
        <w:ind w:firstLine="420"/>
        <w:rPr>
          <w:rFonts w:hint="eastAsia"/>
          <w:sz w:val="22"/>
          <w:szCs w:val="28"/>
        </w:rPr>
      </w:pPr>
      <w:r>
        <w:rPr>
          <w:rFonts w:hint="eastAsia" w:ascii="宋体" w:hAnsi="宋体"/>
          <w:sz w:val="24"/>
        </w:rPr>
        <w:t>SpringCloud是基于SpringBoot实现的一套微服务框架，它提供了一系列开箱即用的工具来快速构建分布式系统。通过使用SpringCloud，开发人员可以轻松地创建和管理各种微服务，并实现服务之间的通信和协作。</w:t>
      </w:r>
    </w:p>
    <w:p>
      <w:pPr>
        <w:pStyle w:val="4"/>
        <w:bidi w:val="0"/>
        <w:rPr>
          <w:rFonts w:hint="eastAsia" w:ascii="宋体" w:hAnsi="宋体"/>
          <w:sz w:val="24"/>
        </w:rPr>
      </w:pPr>
      <w:r>
        <w:rPr>
          <w:rFonts w:hint="eastAsia"/>
          <w:sz w:val="32"/>
          <w:szCs w:val="28"/>
        </w:rPr>
        <w:t>二、SpringCloud架构</w:t>
      </w:r>
    </w:p>
    <w:p>
      <w:pPr>
        <w:spacing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SpringCloud架构主要由以下几个核心组件组成：</w:t>
      </w:r>
    </w:p>
    <w:p>
      <w:pPr>
        <w:numPr>
          <w:ilvl w:val="0"/>
          <w:numId w:val="1"/>
        </w:numPr>
        <w:spacing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Name1</w:t>
      </w:r>
      <w:r>
        <w:rPr>
          <w:rFonts w:hint="eastAsia" w:ascii="宋体" w:hAnsi="宋体"/>
          <w:sz w:val="24"/>
        </w:rPr>
        <w:t>：Eureka、Consul、Zookeeper等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Name2</w:t>
      </w:r>
      <w:r>
        <w:rPr>
          <w:rFonts w:hint="eastAsia" w:ascii="宋体" w:hAnsi="宋体"/>
          <w:sz w:val="24"/>
        </w:rPr>
        <w:t>：Feign、Ribbon等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Name3</w:t>
      </w:r>
      <w:r>
        <w:rPr>
          <w:rFonts w:hint="eastAsia" w:ascii="宋体" w:hAnsi="宋体"/>
          <w:sz w:val="24"/>
        </w:rPr>
        <w:t>：Ribbon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Name4</w:t>
      </w:r>
      <w:r>
        <w:rPr>
          <w:rFonts w:hint="eastAsia" w:ascii="宋体" w:hAnsi="宋体"/>
          <w:sz w:val="24"/>
        </w:rPr>
        <w:t>：Hystrix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Name5</w:t>
      </w:r>
      <w:r>
        <w:rPr>
          <w:rFonts w:hint="eastAsia" w:ascii="宋体" w:hAnsi="宋体"/>
          <w:sz w:val="24"/>
        </w:rPr>
        <w:t>：Zuul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Name6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4"/>
          <w:lang w:val="en-US" w:eastAsia="zh-CN"/>
        </w:rPr>
        <w:t>Config Server</w:t>
      </w:r>
    </w:p>
    <w:p>
      <w:pPr>
        <w:pStyle w:val="4"/>
        <w:bidi w:val="0"/>
        <w:rPr>
          <w:rFonts w:hint="eastAsia"/>
          <w:sz w:val="22"/>
          <w:szCs w:val="28"/>
        </w:rPr>
      </w:pPr>
      <w:bookmarkStart w:id="0" w:name="_GoBack"/>
      <w:bookmarkEnd w:id="0"/>
      <w:r>
        <w:rPr>
          <w:rFonts w:hint="eastAsia"/>
          <w:sz w:val="32"/>
          <w:szCs w:val="28"/>
        </w:rPr>
        <w:t>三、核心组件详解</w:t>
      </w:r>
    </w:p>
    <w:p>
      <w:pPr>
        <w:pStyle w:val="5"/>
        <w:numPr>
          <w:ilvl w:val="0"/>
          <w:numId w:val="0"/>
        </w:numPr>
        <w:bidi w:val="0"/>
        <w:ind w:leftChars="0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Name1</w:t>
      </w:r>
    </w:p>
    <w:p>
      <w:pPr>
        <w:spacing w:line="360" w:lineRule="auto"/>
        <w:ind w:firstLine="420" w:firstLineChars="0"/>
        <w:rPr>
          <w:rFonts w:hint="eastAsia"/>
          <w:sz w:val="22"/>
          <w:szCs w:val="28"/>
        </w:rPr>
      </w:pPr>
      <w:r>
        <w:rPr>
          <w:rFonts w:hint="eastAsia" w:ascii="宋体" w:hAnsi="宋体"/>
          <w:sz w:val="24"/>
        </w:rPr>
        <w:t>在分布式系统中，服务注册与发现是非常重要的一个环节。通过使用Eureka、Consul或Zookeeper等注册中心来实现服务的注册和发现。当一个新的微服务启动时，它会向注册中心注册自己的信息，包括服务名称、IP地址、端口号等。其他微服务可以通过查询注册中心来获取需要调用的服务信息。</w:t>
      </w:r>
    </w:p>
    <w:p>
      <w:pPr>
        <w:pStyle w:val="5"/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Name2</w:t>
      </w:r>
    </w:p>
    <w:p>
      <w:pPr>
        <w:spacing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在微服务架构中，一个服务通常会调用其他的服务来完成某些功能。通过使用Feign或Ribbon等工具，我们可以轻松地实现服务之间的调用。Feign是一种声明式的HTTP客户端，它可以帮助我们简化RESTful API的调用。Ribbon则是一个负载均衡器，它可以根据不同的策略来分配请求到不同的微服务实例上。</w:t>
      </w:r>
    </w:p>
    <w:p>
      <w:pPr>
        <w:pStyle w:val="5"/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Name3</w:t>
      </w:r>
    </w:p>
    <w:p>
      <w:pPr>
        <w:spacing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在分布式系统中，负载均衡是非常重要的一个环节。通过使用Ribbon等工具，我们可以轻松地实现负载均衡功能。Ribbon提供了多种负载均衡策略，包括轮询、随机、加权随机等。</w:t>
      </w:r>
    </w:p>
    <w:p>
      <w:pPr>
        <w:pStyle w:val="5"/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Name4</w:t>
      </w:r>
    </w:p>
    <w:p>
      <w:pPr>
        <w:spacing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在分布式系统中，由于网络故障或者其他原因，一个微服务可能会出现宕机或者响应时间过长等问题。为了避免这些问题影响整个系统的稳定性和可靠性，我们需要使用断路器来保护系统。Hystrix是一种断路器框架，它可以帮助我们快速实现断路器功能，并提供了丰富的监控和管理功能。</w:t>
      </w:r>
    </w:p>
    <w:p>
      <w:pPr>
        <w:pStyle w:val="5"/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Name5</w:t>
      </w:r>
    </w:p>
    <w:p>
      <w:pPr>
        <w:spacing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在分布式系统中，网关是非常重要的一个环节。通过使用Zuul等工具，我们可以轻松地实现网关功能。Zuul可以帮助我们实现路由、过滤、负载均衡等功能，同时也提供了丰富的监控和管理功能。</w:t>
      </w:r>
    </w:p>
    <w:p>
      <w:pPr>
        <w:pStyle w:val="5"/>
        <w:numPr>
          <w:ilvl w:val="0"/>
          <w:numId w:val="0"/>
        </w:numPr>
        <w:bidi w:val="0"/>
        <w:ind w:leftChars="0"/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Name6</w:t>
      </w:r>
    </w:p>
    <w:p>
      <w:pPr>
        <w:spacing w:line="360" w:lineRule="auto"/>
        <w:ind w:firstLine="0" w:firstLineChars="0"/>
        <w:rPr>
          <w:rFonts w:hint="eastAsia"/>
          <w:sz w:val="22"/>
          <w:szCs w:val="28"/>
        </w:rPr>
      </w:pPr>
      <w:r>
        <w:rPr>
          <w:rFonts w:hint="eastAsia" w:ascii="宋体" w:hAnsi="宋体"/>
          <w:sz w:val="24"/>
        </w:rPr>
        <w:t>在分布式系统中，配置管理是非常重要的一个环节。通过使用Config Server等工具，我们可以轻松地实现配置中心功能。Config Server可以帮助我们集中管理各种微服务的配置信息，并提供了丰富的版本控制和安全管理功能。</w:t>
      </w: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</w:p>
    <w:p>
      <w:pPr>
        <w:jc w:val="left"/>
        <w:rPr>
          <w:rFonts w:hint="eastAsia" w:ascii="Arial" w:hAnsi="Arial" w:eastAsia="黑体" w:cstheme="minorBidi"/>
          <w:b/>
          <w:kern w:val="2"/>
          <w:sz w:val="32"/>
          <w:szCs w:val="28"/>
          <w:lang w:val="en-US" w:eastAsia="zh-CN" w:bidi="ar-SA"/>
        </w:rPr>
      </w:pPr>
    </w:p>
    <w:p>
      <w:pPr>
        <w:ind w:left="0" w:leftChars="0" w:firstLine="0" w:firstLineChars="0"/>
        <w:jc w:val="left"/>
        <w:rPr>
          <w:rFonts w:hint="eastAsia" w:ascii="Arial" w:hAnsi="Arial" w:eastAsia="黑体" w:cstheme="minorBidi"/>
          <w:b/>
          <w:kern w:val="2"/>
          <w:sz w:val="32"/>
          <w:szCs w:val="28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8"/>
          <w:lang w:val="en-US" w:eastAsia="zh-CN" w:bidi="ar-SA"/>
        </w:rPr>
        <w:t>盖章:</w:t>
      </w:r>
      <w:r>
        <w:rPr>
          <w:rFonts w:hint="eastAsia" w:ascii="Arial" w:hAnsi="Arial" w:eastAsia="黑体" w:cstheme="minorBidi"/>
          <w:b/>
          <w:kern w:val="2"/>
          <w:sz w:val="32"/>
          <w:szCs w:val="28"/>
          <w:lang w:val="en-US" w:eastAsia="zh-CN" w:bidi="ar-SA"/>
        </w:rPr>
        <w:tab/>
      </w:r>
      <w:r>
        <w:rPr>
          <w:rFonts w:hint="eastAsia" w:ascii="Arial" w:hAnsi="Arial" w:eastAsia="黑体" w:cstheme="minorBidi"/>
          <w:b/>
          <w:kern w:val="2"/>
          <w:sz w:val="32"/>
          <w:szCs w:val="28"/>
          <w:lang w:val="en-US" w:eastAsia="zh-CN" w:bidi="ar-SA"/>
        </w:rPr>
        <w:tab/>
      </w:r>
      <w:r>
        <w:rPr>
          <w:rFonts w:hint="eastAsia" w:ascii="Arial" w:hAnsi="Arial" w:eastAsia="黑体" w:cstheme="minorBidi"/>
          <w:b/>
          <w:kern w:val="2"/>
          <w:sz w:val="32"/>
          <w:szCs w:val="28"/>
          <w:lang w:val="en-US" w:eastAsia="zh-CN" w:bidi="ar-SA"/>
        </w:rPr>
        <w:tab/>
      </w:r>
    </w:p>
    <w:p>
      <w:pPr>
        <w:ind w:left="3780" w:leftChars="0" w:firstLine="420" w:firstLineChars="0"/>
        <w:jc w:val="left"/>
        <w:rPr>
          <w:rFonts w:hint="default" w:ascii="Arial" w:hAnsi="Arial" w:eastAsia="黑体" w:cstheme="minorBidi"/>
          <w:b/>
          <w:kern w:val="2"/>
          <w:sz w:val="32"/>
          <w:szCs w:val="28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8"/>
          <w:lang w:val="en-US" w:eastAsia="zh-CN" w:bidi="ar-SA"/>
        </w:rPr>
        <w:tab/>
      </w:r>
      <w:r>
        <w:rPr>
          <w:rFonts w:hint="eastAsia" w:ascii="Arial" w:hAnsi="Arial" w:eastAsia="黑体" w:cstheme="minorBidi"/>
          <w:b/>
          <w:kern w:val="2"/>
          <w:sz w:val="32"/>
          <w:szCs w:val="28"/>
          <w:lang w:val="en-US" w:eastAsia="zh-CN" w:bidi="ar-SA"/>
        </w:rPr>
        <w:tab/>
      </w:r>
    </w:p>
    <w:p>
      <w:pPr>
        <w:ind w:left="0" w:leftChars="0" w:firstLine="0" w:firstLineChars="0"/>
        <w:jc w:val="left"/>
        <w:rPr>
          <w:rFonts w:hint="default" w:ascii="Arial" w:hAnsi="Arial" w:eastAsia="黑体" w:cstheme="minorBidi"/>
          <w:b/>
          <w:kern w:val="2"/>
          <w:sz w:val="32"/>
          <w:szCs w:val="28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8"/>
          <w:lang w:val="en-US" w:eastAsia="zh-CN" w:bidi="ar-SA"/>
        </w:rPr>
        <w:t xml:space="preserve">盖章时间:    </w:t>
      </w:r>
      <w:r>
        <w:rPr>
          <w:rFonts w:hint="eastAsia" w:ascii="Arial" w:hAnsi="Arial" w:eastAsia="黑体" w:cstheme="minorBidi"/>
          <w:b/>
          <w:kern w:val="2"/>
          <w:sz w:val="32"/>
          <w:szCs w:val="28"/>
          <w:lang w:val="en-US" w:eastAsia="zh-CN" w:bidi="ar-SA"/>
        </w:rPr>
        <w:tab/>
      </w:r>
      <w:r>
        <w:rPr>
          <w:rFonts w:hint="eastAsia" w:ascii="Arial" w:hAnsi="Arial" w:eastAsia="黑体" w:cstheme="minorBidi"/>
          <w:b/>
          <w:kern w:val="2"/>
          <w:sz w:val="32"/>
          <w:szCs w:val="28"/>
          <w:lang w:val="en-US" w:eastAsia="zh-CN" w:bidi="ar-SA"/>
        </w:rPr>
        <w:t xml:space="preserve"> time</w:t>
      </w:r>
      <w:r>
        <w:rPr>
          <w:rFonts w:hint="eastAsia" w:ascii="Arial" w:hAnsi="Arial" w:eastAsia="黑体" w:cstheme="minorBidi"/>
          <w:b/>
          <w:kern w:val="2"/>
          <w:sz w:val="32"/>
          <w:szCs w:val="28"/>
          <w:lang w:val="en-US" w:eastAsia="zh-CN" w:bidi="ar-SA"/>
        </w:rPr>
        <w:tab/>
      </w:r>
      <w:r>
        <w:rPr>
          <w:rFonts w:hint="eastAsia" w:ascii="Arial" w:hAnsi="Arial" w:eastAsia="黑体" w:cstheme="minorBidi"/>
          <w:b/>
          <w:kern w:val="2"/>
          <w:sz w:val="32"/>
          <w:szCs w:val="28"/>
          <w:lang w:val="en-US" w:eastAsia="zh-CN" w:bidi="ar-SA"/>
        </w:rPr>
        <w:tab/>
      </w:r>
      <w:r>
        <w:rPr>
          <w:rFonts w:hint="eastAsia" w:ascii="Arial" w:hAnsi="Arial" w:eastAsia="黑体" w:cstheme="minorBidi"/>
          <w:b/>
          <w:kern w:val="2"/>
          <w:sz w:val="32"/>
          <w:szCs w:val="28"/>
          <w:lang w:val="en-US" w:eastAsia="zh-CN" w:bidi="ar-SA"/>
        </w:rPr>
        <w:tab/>
      </w:r>
    </w:p>
    <w:p>
      <w:pPr>
        <w:jc w:val="right"/>
        <w:rPr>
          <w:rFonts w:hint="default"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9FCB85"/>
    <w:multiLevelType w:val="singleLevel"/>
    <w:tmpl w:val="659FCB8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kY2I5ZTY1NzJhMGIwOTRlN2Q4ZTkwY2Y3ZjhmMGQifQ=="/>
  </w:docVars>
  <w:rsids>
    <w:rsidRoot w:val="054F7FD8"/>
    <w:rsid w:val="054F7FD8"/>
    <w:rsid w:val="070941F4"/>
    <w:rsid w:val="144E5BFE"/>
    <w:rsid w:val="25F66E63"/>
    <w:rsid w:val="2C1874AC"/>
    <w:rsid w:val="30C850DA"/>
    <w:rsid w:val="313E7BAE"/>
    <w:rsid w:val="36460779"/>
    <w:rsid w:val="387B2AC6"/>
    <w:rsid w:val="3C562409"/>
    <w:rsid w:val="3D7D39C6"/>
    <w:rsid w:val="4248436F"/>
    <w:rsid w:val="450106D8"/>
    <w:rsid w:val="4DD70B25"/>
    <w:rsid w:val="4F9F313D"/>
    <w:rsid w:val="57034201"/>
    <w:rsid w:val="5BB701E0"/>
    <w:rsid w:val="689D3F38"/>
    <w:rsid w:val="6E5545CC"/>
    <w:rsid w:val="732E74D2"/>
    <w:rsid w:val="7A60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5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其他省直机关单位</Company>
  <Pages>3</Pages>
  <Words>785</Words>
  <Characters>1046</Characters>
  <Lines>0</Lines>
  <Paragraphs>0</Paragraphs>
  <TotalTime>0</TotalTime>
  <ScaleCrop>false</ScaleCrop>
  <LinksUpToDate>false</LinksUpToDate>
  <CharactersWithSpaces>1064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2023-04-08T06:30:00Z</dcterms:created>
  <dc:creator>huanwen</dc:creator>
  <cp:lastModifiedBy>浮城</cp:lastModifiedBy>
  <dcterms:modified xsi:type="dcterms:W3CDTF">2023-04-14T08:08:03Z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E454FD34191445B1AD7BC8EB9A3742B6_11</vt:lpwstr>
  </property>
</Properties>
</file>